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1F7D7" w14:textId="44FC8B74" w:rsidR="00E46218" w:rsidRDefault="00534EFF" w:rsidP="00534EFF">
      <w:pPr>
        <w:pStyle w:val="NoSpacing"/>
        <w:jc w:val="center"/>
        <w:rPr>
          <w:b/>
          <w:bCs/>
          <w:sz w:val="24"/>
          <w:szCs w:val="24"/>
          <w:lang w:val="en-US"/>
        </w:rPr>
      </w:pPr>
      <w:r w:rsidRPr="00534EFF">
        <w:rPr>
          <w:b/>
          <w:bCs/>
          <w:sz w:val="24"/>
          <w:szCs w:val="24"/>
          <w:lang w:val="en-US"/>
        </w:rPr>
        <w:t>TOWN OF SOUTHEY</w:t>
      </w:r>
    </w:p>
    <w:p w14:paraId="277EB4B0" w14:textId="401ED098" w:rsidR="00534EFF" w:rsidRDefault="00534EFF" w:rsidP="00534EFF">
      <w:pPr>
        <w:pStyle w:val="NoSpacing"/>
        <w:jc w:val="center"/>
        <w:rPr>
          <w:b/>
          <w:bCs/>
          <w:sz w:val="24"/>
          <w:szCs w:val="24"/>
          <w:lang w:val="en-US"/>
        </w:rPr>
      </w:pPr>
      <w:r>
        <w:rPr>
          <w:b/>
          <w:bCs/>
          <w:sz w:val="24"/>
          <w:szCs w:val="24"/>
          <w:lang w:val="en-US"/>
        </w:rPr>
        <w:t>PUBLIC NOTICE</w:t>
      </w:r>
    </w:p>
    <w:p w14:paraId="793539F9" w14:textId="09FDEEBC" w:rsidR="00534EFF" w:rsidRDefault="00534EFF" w:rsidP="00534EFF">
      <w:pPr>
        <w:pStyle w:val="NoSpacing"/>
        <w:jc w:val="center"/>
        <w:rPr>
          <w:b/>
          <w:bCs/>
          <w:sz w:val="24"/>
          <w:szCs w:val="24"/>
          <w:lang w:val="en-US"/>
        </w:rPr>
      </w:pPr>
    </w:p>
    <w:p w14:paraId="6DBC5DB6" w14:textId="6E6410E4" w:rsidR="00534EFF" w:rsidRDefault="00534EFF" w:rsidP="00534EFF">
      <w:pPr>
        <w:pStyle w:val="NoSpacing"/>
        <w:jc w:val="center"/>
        <w:rPr>
          <w:b/>
          <w:bCs/>
          <w:sz w:val="24"/>
          <w:szCs w:val="24"/>
          <w:lang w:val="en-US"/>
        </w:rPr>
      </w:pPr>
    </w:p>
    <w:p w14:paraId="0FE8EBC0" w14:textId="5A43EDC4" w:rsidR="00534EFF" w:rsidRDefault="00534EFF" w:rsidP="00534EFF">
      <w:pPr>
        <w:pStyle w:val="NoSpacing"/>
        <w:rPr>
          <w:sz w:val="24"/>
          <w:szCs w:val="24"/>
          <w:lang w:val="en-US"/>
        </w:rPr>
      </w:pPr>
      <w:r>
        <w:rPr>
          <w:sz w:val="24"/>
          <w:szCs w:val="24"/>
          <w:lang w:val="en-US"/>
        </w:rPr>
        <w:t>Public notice is hereby given that the Council of the Town of Southey intends to amend Bylaw No. 01-2019 Known As The Zoning Bylaw.</w:t>
      </w:r>
    </w:p>
    <w:p w14:paraId="716A2B36" w14:textId="1108B9D2" w:rsidR="00534EFF" w:rsidRDefault="00534EFF" w:rsidP="00534EFF">
      <w:pPr>
        <w:pStyle w:val="NoSpacing"/>
        <w:rPr>
          <w:sz w:val="24"/>
          <w:szCs w:val="24"/>
          <w:lang w:val="en-US"/>
        </w:rPr>
      </w:pPr>
    </w:p>
    <w:p w14:paraId="16CD62DE" w14:textId="15624313" w:rsidR="00534EFF" w:rsidRDefault="00534EFF" w:rsidP="00534EFF">
      <w:pPr>
        <w:pStyle w:val="NoSpacing"/>
        <w:rPr>
          <w:b/>
          <w:bCs/>
          <w:sz w:val="24"/>
          <w:szCs w:val="24"/>
          <w:lang w:val="en-US"/>
        </w:rPr>
      </w:pPr>
      <w:r>
        <w:rPr>
          <w:b/>
          <w:bCs/>
          <w:sz w:val="24"/>
          <w:szCs w:val="24"/>
          <w:lang w:val="en-US"/>
        </w:rPr>
        <w:t>INTENT</w:t>
      </w:r>
    </w:p>
    <w:p w14:paraId="75B3F5CF" w14:textId="13E9F219" w:rsidR="00534EFF" w:rsidRDefault="00534EFF" w:rsidP="00534EFF">
      <w:pPr>
        <w:pStyle w:val="NoSpacing"/>
        <w:rPr>
          <w:b/>
          <w:bCs/>
          <w:sz w:val="24"/>
          <w:szCs w:val="24"/>
          <w:lang w:val="en-US"/>
        </w:rPr>
      </w:pPr>
    </w:p>
    <w:p w14:paraId="10F97224" w14:textId="0970940B" w:rsidR="00534EFF" w:rsidRPr="00534EFF" w:rsidRDefault="00534EFF" w:rsidP="00534EFF">
      <w:pPr>
        <w:pStyle w:val="NoSpacing"/>
        <w:rPr>
          <w:sz w:val="24"/>
          <w:szCs w:val="24"/>
          <w:lang w:val="en-US"/>
        </w:rPr>
      </w:pPr>
      <w:r>
        <w:rPr>
          <w:sz w:val="24"/>
          <w:szCs w:val="24"/>
          <w:lang w:val="en-US"/>
        </w:rPr>
        <w:t>The proposed Bylaw No. 2025-01 will amend the current Bylaw No. 01-2019 Zoning Bylaw by adding Multi-Family housing to R1 Residential as Discretionary Use.</w:t>
      </w:r>
    </w:p>
    <w:p w14:paraId="62325E5C" w14:textId="4CE70A3A" w:rsidR="00534EFF" w:rsidRDefault="00534EFF" w:rsidP="00534EFF">
      <w:pPr>
        <w:pStyle w:val="NoSpacing"/>
        <w:rPr>
          <w:sz w:val="24"/>
          <w:szCs w:val="24"/>
          <w:lang w:val="en-US"/>
        </w:rPr>
      </w:pPr>
    </w:p>
    <w:p w14:paraId="56802CD5" w14:textId="3931131B" w:rsidR="00534EFF" w:rsidRDefault="00534EFF" w:rsidP="00534EFF">
      <w:pPr>
        <w:pStyle w:val="NoSpacing"/>
        <w:rPr>
          <w:sz w:val="24"/>
          <w:szCs w:val="24"/>
          <w:lang w:val="en-US"/>
        </w:rPr>
      </w:pPr>
      <w:r>
        <w:rPr>
          <w:b/>
          <w:bCs/>
          <w:sz w:val="24"/>
          <w:szCs w:val="24"/>
          <w:lang w:val="en-US"/>
        </w:rPr>
        <w:t>REASON</w:t>
      </w:r>
    </w:p>
    <w:p w14:paraId="2AB6C349" w14:textId="406E7E24" w:rsidR="00534EFF" w:rsidRDefault="00534EFF" w:rsidP="00534EFF">
      <w:pPr>
        <w:pStyle w:val="NoSpacing"/>
        <w:rPr>
          <w:sz w:val="24"/>
          <w:szCs w:val="24"/>
          <w:lang w:val="en-US"/>
        </w:rPr>
      </w:pPr>
    </w:p>
    <w:p w14:paraId="69EA14E0" w14:textId="6A438ADF" w:rsidR="00534EFF" w:rsidRDefault="00534EFF" w:rsidP="00534EFF">
      <w:pPr>
        <w:pStyle w:val="NoSpacing"/>
        <w:rPr>
          <w:sz w:val="24"/>
          <w:szCs w:val="24"/>
          <w:lang w:val="en-US"/>
        </w:rPr>
      </w:pPr>
      <w:r>
        <w:rPr>
          <w:sz w:val="24"/>
          <w:szCs w:val="24"/>
          <w:lang w:val="en-US"/>
        </w:rPr>
        <w:t>The current Zoning Bylaw has Multi-Family in R2</w:t>
      </w:r>
      <w:r w:rsidR="00FD7426">
        <w:rPr>
          <w:sz w:val="24"/>
          <w:szCs w:val="24"/>
          <w:lang w:val="en-US"/>
        </w:rPr>
        <w:t xml:space="preserve"> only.  The town currently has Multi-Family Units in R1.</w:t>
      </w:r>
    </w:p>
    <w:p w14:paraId="3C33875F" w14:textId="1FDD12BE" w:rsidR="00FD7426" w:rsidRDefault="00FD7426" w:rsidP="00534EFF">
      <w:pPr>
        <w:pStyle w:val="NoSpacing"/>
        <w:rPr>
          <w:sz w:val="24"/>
          <w:szCs w:val="24"/>
          <w:lang w:val="en-US"/>
        </w:rPr>
      </w:pPr>
    </w:p>
    <w:p w14:paraId="7F24C495" w14:textId="6CEA07D5" w:rsidR="00FD7426" w:rsidRDefault="00FD7426" w:rsidP="00534EFF">
      <w:pPr>
        <w:pStyle w:val="NoSpacing"/>
        <w:rPr>
          <w:sz w:val="24"/>
          <w:szCs w:val="24"/>
          <w:lang w:val="en-US"/>
        </w:rPr>
      </w:pPr>
      <w:r>
        <w:rPr>
          <w:b/>
          <w:bCs/>
          <w:sz w:val="24"/>
          <w:szCs w:val="24"/>
          <w:lang w:val="en-US"/>
        </w:rPr>
        <w:t>PUBLIC BYLAW INSPECTION</w:t>
      </w:r>
    </w:p>
    <w:p w14:paraId="693B6366" w14:textId="266124FC" w:rsidR="00FD7426" w:rsidRDefault="00FD7426" w:rsidP="00534EFF">
      <w:pPr>
        <w:pStyle w:val="NoSpacing"/>
        <w:rPr>
          <w:sz w:val="24"/>
          <w:szCs w:val="24"/>
          <w:lang w:val="en-US"/>
        </w:rPr>
      </w:pPr>
    </w:p>
    <w:p w14:paraId="77D4A4B8" w14:textId="2A651701" w:rsidR="00FD7426" w:rsidRDefault="00FD7426" w:rsidP="00534EFF">
      <w:pPr>
        <w:pStyle w:val="NoSpacing"/>
        <w:rPr>
          <w:sz w:val="24"/>
          <w:szCs w:val="24"/>
          <w:lang w:val="en-US"/>
        </w:rPr>
      </w:pPr>
      <w:r>
        <w:rPr>
          <w:sz w:val="24"/>
          <w:szCs w:val="24"/>
          <w:lang w:val="en-US"/>
        </w:rPr>
        <w:t>Any person may inspect Bylaw 2025-01 at the Town Office, 260 Keats Street from Tuesday, February 18, 2025 – February 21, 2025 between the hours of 8:00 a.m. – 12:00 p.m. and 1:00 p.m. – 4:00 p.m.</w:t>
      </w:r>
    </w:p>
    <w:p w14:paraId="03303DD6" w14:textId="6CC0DE41" w:rsidR="00FD7426" w:rsidRDefault="00FD7426" w:rsidP="00534EFF">
      <w:pPr>
        <w:pStyle w:val="NoSpacing"/>
        <w:rPr>
          <w:sz w:val="24"/>
          <w:szCs w:val="24"/>
          <w:lang w:val="en-US"/>
        </w:rPr>
      </w:pPr>
    </w:p>
    <w:p w14:paraId="3E1B6791" w14:textId="638516AC" w:rsidR="00FD7426" w:rsidRDefault="00FD7426" w:rsidP="00534EFF">
      <w:pPr>
        <w:pStyle w:val="NoSpacing"/>
        <w:rPr>
          <w:b/>
          <w:bCs/>
          <w:sz w:val="24"/>
          <w:szCs w:val="24"/>
          <w:lang w:val="en-US"/>
        </w:rPr>
      </w:pPr>
      <w:r>
        <w:rPr>
          <w:b/>
          <w:bCs/>
          <w:sz w:val="24"/>
          <w:szCs w:val="24"/>
          <w:lang w:val="en-US"/>
        </w:rPr>
        <w:t>PUBLIC HEARING</w:t>
      </w:r>
    </w:p>
    <w:p w14:paraId="03C3C0A5" w14:textId="07C22C99" w:rsidR="00FD7426" w:rsidRDefault="00FD7426" w:rsidP="00534EFF">
      <w:pPr>
        <w:pStyle w:val="NoSpacing"/>
        <w:rPr>
          <w:b/>
          <w:bCs/>
          <w:sz w:val="24"/>
          <w:szCs w:val="24"/>
          <w:lang w:val="en-US"/>
        </w:rPr>
      </w:pPr>
    </w:p>
    <w:p w14:paraId="3F3594F7" w14:textId="4C0EA0CC" w:rsidR="00FD7426" w:rsidRDefault="00FD7426" w:rsidP="00534EFF">
      <w:pPr>
        <w:pStyle w:val="NoSpacing"/>
        <w:rPr>
          <w:sz w:val="24"/>
          <w:szCs w:val="24"/>
          <w:lang w:val="en-US"/>
        </w:rPr>
      </w:pPr>
      <w:r>
        <w:rPr>
          <w:sz w:val="24"/>
          <w:szCs w:val="24"/>
          <w:lang w:val="en-US"/>
        </w:rPr>
        <w:t>Council will hold a public hearing on February 25, 202</w:t>
      </w:r>
      <w:r w:rsidR="00ED2280">
        <w:rPr>
          <w:sz w:val="24"/>
          <w:szCs w:val="24"/>
          <w:lang w:val="en-US"/>
        </w:rPr>
        <w:t>5 at 6:30 p.m. at the Town Office, 260 Keats Street to hear any person or group that wants to comment on the proposed bylaw.  Council will also consider written comments received at the hearing or delivered to the undersigned at the Town Office before the hearing.</w:t>
      </w:r>
    </w:p>
    <w:p w14:paraId="683B814E" w14:textId="4DDC8D50" w:rsidR="00ED2280" w:rsidRDefault="00ED2280" w:rsidP="00534EFF">
      <w:pPr>
        <w:pStyle w:val="NoSpacing"/>
        <w:rPr>
          <w:sz w:val="24"/>
          <w:szCs w:val="24"/>
          <w:lang w:val="en-US"/>
        </w:rPr>
      </w:pPr>
    </w:p>
    <w:p w14:paraId="21261932" w14:textId="4DA1528E" w:rsidR="00ED2280" w:rsidRDefault="00ED2280" w:rsidP="00534EFF">
      <w:pPr>
        <w:pStyle w:val="NoSpacing"/>
        <w:rPr>
          <w:sz w:val="24"/>
          <w:szCs w:val="24"/>
          <w:lang w:val="en-US"/>
        </w:rPr>
      </w:pPr>
    </w:p>
    <w:p w14:paraId="40E8DEB0" w14:textId="6508DFB5" w:rsidR="00ED2280" w:rsidRDefault="00ED2280" w:rsidP="00534EFF">
      <w:pPr>
        <w:pStyle w:val="NoSpacing"/>
        <w:rPr>
          <w:sz w:val="24"/>
          <w:szCs w:val="24"/>
          <w:lang w:val="en-US"/>
        </w:rPr>
      </w:pPr>
      <w:r>
        <w:rPr>
          <w:sz w:val="24"/>
          <w:szCs w:val="24"/>
          <w:lang w:val="en-US"/>
        </w:rPr>
        <w:t>Issued at the Town of Southey this 14</w:t>
      </w:r>
      <w:r w:rsidRPr="00ED2280">
        <w:rPr>
          <w:sz w:val="24"/>
          <w:szCs w:val="24"/>
          <w:vertAlign w:val="superscript"/>
          <w:lang w:val="en-US"/>
        </w:rPr>
        <w:t>th</w:t>
      </w:r>
      <w:r>
        <w:rPr>
          <w:sz w:val="24"/>
          <w:szCs w:val="24"/>
          <w:lang w:val="en-US"/>
        </w:rPr>
        <w:t xml:space="preserve"> day of February, 2025,</w:t>
      </w:r>
    </w:p>
    <w:p w14:paraId="207B1FA9" w14:textId="2E7A685E" w:rsidR="00ED2280" w:rsidRDefault="00ED2280" w:rsidP="00534EFF">
      <w:pPr>
        <w:pStyle w:val="NoSpacing"/>
        <w:rPr>
          <w:sz w:val="24"/>
          <w:szCs w:val="24"/>
          <w:lang w:val="en-US"/>
        </w:rPr>
      </w:pPr>
    </w:p>
    <w:p w14:paraId="2902AD0D" w14:textId="1E71F03D" w:rsidR="00ED2280" w:rsidRDefault="00ED2280" w:rsidP="00534EFF">
      <w:pPr>
        <w:pStyle w:val="NoSpacing"/>
        <w:rPr>
          <w:sz w:val="24"/>
          <w:szCs w:val="24"/>
          <w:lang w:val="en-US"/>
        </w:rPr>
      </w:pPr>
      <w:r>
        <w:rPr>
          <w:sz w:val="24"/>
          <w:szCs w:val="24"/>
          <w:lang w:val="en-US"/>
        </w:rPr>
        <w:t>Cindy Baumgartner</w:t>
      </w:r>
    </w:p>
    <w:p w14:paraId="141A0C0F" w14:textId="56A2838A" w:rsidR="00ED2280" w:rsidRDefault="00ED2280" w:rsidP="00534EFF">
      <w:pPr>
        <w:pStyle w:val="NoSpacing"/>
        <w:rPr>
          <w:sz w:val="24"/>
          <w:szCs w:val="24"/>
          <w:lang w:val="en-US"/>
        </w:rPr>
      </w:pPr>
      <w:r>
        <w:rPr>
          <w:sz w:val="24"/>
          <w:szCs w:val="24"/>
          <w:lang w:val="en-US"/>
        </w:rPr>
        <w:t>Chief Administrative Officer</w:t>
      </w:r>
    </w:p>
    <w:p w14:paraId="5D67677B" w14:textId="77777777" w:rsidR="00ED2280" w:rsidRPr="00FD7426" w:rsidRDefault="00ED2280" w:rsidP="00534EFF">
      <w:pPr>
        <w:pStyle w:val="NoSpacing"/>
        <w:rPr>
          <w:sz w:val="24"/>
          <w:szCs w:val="24"/>
          <w:lang w:val="en-US"/>
        </w:rPr>
      </w:pPr>
    </w:p>
    <w:sectPr w:rsidR="00ED2280" w:rsidRPr="00FD742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EFF"/>
    <w:rsid w:val="00534EFF"/>
    <w:rsid w:val="00E46218"/>
    <w:rsid w:val="00ED2280"/>
    <w:rsid w:val="00FD742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CDDBA"/>
  <w15:chartTrackingRefBased/>
  <w15:docId w15:val="{9512CC4B-41EA-4F1E-A73E-505344ECF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34EF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166</Words>
  <Characters>948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Ferne Senft</dc:creator>
  <cp:keywords/>
  <dc:description/>
  <cp:lastModifiedBy>Ferne Senft</cp:lastModifiedBy>
  <cp:revision>1</cp:revision>
  <dcterms:created xsi:type="dcterms:W3CDTF">2025-02-14T17:05:00Z</dcterms:created>
  <dcterms:modified xsi:type="dcterms:W3CDTF">2025-02-14T17:31:00Z</dcterms:modified>
</cp:coreProperties>
</file>