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39354F43" w:rsidR="005D7070" w:rsidRPr="009E2AFA" w:rsidRDefault="007A31D8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374A60">
        <w:rPr>
          <w:b/>
          <w:bCs/>
          <w:sz w:val="28"/>
          <w:szCs w:val="28"/>
        </w:rPr>
        <w:t>23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1B59839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374A60">
        <w:rPr>
          <w:bCs/>
          <w:iCs/>
          <w:szCs w:val="28"/>
        </w:rPr>
        <w:t>April 9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6669AED" w14:textId="77777777" w:rsidR="002151A5" w:rsidRDefault="002151A5" w:rsidP="003647F8">
      <w:pPr>
        <w:ind w:firstLine="360"/>
        <w:rPr>
          <w:bCs/>
          <w:iCs/>
          <w:szCs w:val="28"/>
        </w:rPr>
      </w:pPr>
    </w:p>
    <w:p w14:paraId="5BDB1030" w14:textId="59E266F5" w:rsidR="006B0021" w:rsidRDefault="002151A5" w:rsidP="003647F8">
      <w:pPr>
        <w:ind w:firstLine="360"/>
        <w:rPr>
          <w:bCs/>
          <w:iCs/>
          <w:szCs w:val="28"/>
        </w:rPr>
      </w:pPr>
      <w:r>
        <w:rPr>
          <w:bCs/>
          <w:iCs/>
          <w:szCs w:val="28"/>
        </w:rPr>
        <w:t>Dance Club Proposal</w:t>
      </w:r>
    </w:p>
    <w:p w14:paraId="5D949A6C" w14:textId="77777777" w:rsidR="002151A5" w:rsidRPr="002151A5" w:rsidRDefault="002151A5" w:rsidP="003647F8">
      <w:pPr>
        <w:ind w:firstLine="360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2E0EE17E" w14:textId="64E0D9CE" w:rsidR="000F211A" w:rsidRDefault="007A31D8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 xml:space="preserve">Southey Communiplex </w:t>
      </w:r>
      <w:r w:rsidR="00FC604D">
        <w:rPr>
          <w:bCs/>
          <w:szCs w:val="28"/>
        </w:rPr>
        <w:t>March 25</w:t>
      </w:r>
      <w:r>
        <w:rPr>
          <w:bCs/>
          <w:szCs w:val="28"/>
        </w:rPr>
        <w:t>, 2024</w:t>
      </w:r>
    </w:p>
    <w:p w14:paraId="21109F5C" w14:textId="67A6636D" w:rsidR="00FC604D" w:rsidRDefault="00FC604D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SHA, Primary Health Care Services</w:t>
      </w:r>
    </w:p>
    <w:p w14:paraId="754127EF" w14:textId="4CDBB2C7" w:rsidR="00FC604D" w:rsidRDefault="00FC604D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Local Library Board Meeting Minutes, April 10, 2024</w:t>
      </w:r>
    </w:p>
    <w:p w14:paraId="31DE75A6" w14:textId="77777777" w:rsidR="000F211A" w:rsidRPr="005007A2" w:rsidRDefault="000F211A" w:rsidP="000F211A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02E93D97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  <w:r w:rsidR="007A31D8">
        <w:rPr>
          <w:bCs/>
          <w:szCs w:val="28"/>
        </w:rPr>
        <w:t>– None available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42DF1E15" w14:textId="1E0CFB26" w:rsidR="003967D1" w:rsidRDefault="0097699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Spring Clean Up, Book </w:t>
      </w:r>
      <w:proofErr w:type="spellStart"/>
      <w:r>
        <w:rPr>
          <w:bCs/>
          <w:szCs w:val="28"/>
        </w:rPr>
        <w:t>Loraas</w:t>
      </w:r>
      <w:proofErr w:type="spellEnd"/>
      <w:r>
        <w:rPr>
          <w:bCs/>
          <w:szCs w:val="28"/>
        </w:rPr>
        <w:t xml:space="preserve"> May 10</w:t>
      </w:r>
      <w:r w:rsidRPr="0097699A">
        <w:rPr>
          <w:bCs/>
          <w:szCs w:val="28"/>
          <w:vertAlign w:val="superscript"/>
        </w:rPr>
        <w:t>th</w:t>
      </w:r>
      <w:r>
        <w:rPr>
          <w:bCs/>
          <w:szCs w:val="28"/>
        </w:rPr>
        <w:t xml:space="preserve"> – 17th</w:t>
      </w:r>
    </w:p>
    <w:p w14:paraId="6E5C26E6" w14:textId="21A924F0" w:rsidR="0097699A" w:rsidRDefault="0097699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SUMA Convention on Environment Session</w:t>
      </w:r>
    </w:p>
    <w:p w14:paraId="70FADB22" w14:textId="6F2684DC" w:rsidR="0097699A" w:rsidRDefault="0097699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Letter regarding speeding down Coleridge Street</w:t>
      </w:r>
    </w:p>
    <w:p w14:paraId="33C3E95A" w14:textId="2FC0432A" w:rsidR="0097699A" w:rsidRDefault="0097699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CAO Attend Procurement Bootcamp</w:t>
      </w:r>
    </w:p>
    <w:p w14:paraId="7DDD622B" w14:textId="1399595B" w:rsidR="0097699A" w:rsidRDefault="0097699A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Access Communications 2024 Summer BBQ Tour</w:t>
      </w:r>
    </w:p>
    <w:p w14:paraId="7D05AA68" w14:textId="004B900D" w:rsidR="0097699A" w:rsidRDefault="005264A6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Letter of Intent, Duplex Units</w:t>
      </w:r>
    </w:p>
    <w:p w14:paraId="6DE204F5" w14:textId="65ACAAA8" w:rsidR="005264A6" w:rsidRDefault="005264A6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Waterworks Compliance Inspection </w:t>
      </w:r>
    </w:p>
    <w:p w14:paraId="2C1BE8F1" w14:textId="66E13C81" w:rsidR="005264A6" w:rsidRDefault="005264A6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Silversmith Data Asset Status </w:t>
      </w:r>
      <w:proofErr w:type="spellStart"/>
      <w:r>
        <w:rPr>
          <w:bCs/>
          <w:szCs w:val="28"/>
        </w:rPr>
        <w:t>Tracter</w:t>
      </w:r>
      <w:proofErr w:type="spellEnd"/>
      <w:r>
        <w:rPr>
          <w:bCs/>
          <w:szCs w:val="28"/>
        </w:rPr>
        <w:t xml:space="preserve"> </w:t>
      </w:r>
    </w:p>
    <w:p w14:paraId="69DAFD19" w14:textId="68061FB4" w:rsidR="005264A6" w:rsidRDefault="005264A6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proofErr w:type="spellStart"/>
      <w:r>
        <w:rPr>
          <w:bCs/>
          <w:szCs w:val="28"/>
        </w:rPr>
        <w:t>Cemetry</w:t>
      </w:r>
      <w:proofErr w:type="spellEnd"/>
      <w:r>
        <w:rPr>
          <w:bCs/>
          <w:szCs w:val="28"/>
        </w:rPr>
        <w:t xml:space="preserve"> Program, </w:t>
      </w:r>
      <w:proofErr w:type="spellStart"/>
      <w:r>
        <w:rPr>
          <w:bCs/>
          <w:szCs w:val="28"/>
        </w:rPr>
        <w:t>Munisoft</w:t>
      </w:r>
      <w:proofErr w:type="spellEnd"/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2024-04-08T16:29:00Z</cp:lastPrinted>
  <dcterms:created xsi:type="dcterms:W3CDTF">2024-04-22T18:17:00Z</dcterms:created>
  <dcterms:modified xsi:type="dcterms:W3CDTF">2024-04-23T21:20:00Z</dcterms:modified>
</cp:coreProperties>
</file>