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61A7F371" w:rsidR="005D7070" w:rsidRPr="009E2AFA" w:rsidRDefault="00971963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10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589A1DA6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700FF2">
        <w:rPr>
          <w:bCs/>
          <w:iCs/>
          <w:szCs w:val="28"/>
        </w:rPr>
        <w:t xml:space="preserve">August </w:t>
      </w:r>
      <w:r w:rsidR="00971963">
        <w:rPr>
          <w:bCs/>
          <w:iCs/>
          <w:szCs w:val="28"/>
        </w:rPr>
        <w:t>26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03173DE4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2DAE0788" w14:textId="0863ACA0" w:rsidR="00971963" w:rsidRDefault="00971963" w:rsidP="003647F8">
      <w:pPr>
        <w:ind w:firstLine="360"/>
        <w:rPr>
          <w:bCs/>
          <w:i/>
          <w:szCs w:val="28"/>
        </w:rPr>
      </w:pPr>
    </w:p>
    <w:p w14:paraId="72E233CA" w14:textId="20BA44F3" w:rsidR="00971963" w:rsidRDefault="00971963" w:rsidP="00971963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>
        <w:rPr>
          <w:bCs/>
          <w:iCs/>
          <w:szCs w:val="28"/>
        </w:rPr>
        <w:t>Landon Mielke – Variance on Garage Permit</w:t>
      </w:r>
    </w:p>
    <w:p w14:paraId="24F3D3B4" w14:textId="6206EE61" w:rsidR="00971963" w:rsidRDefault="00971963" w:rsidP="00971963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>
        <w:rPr>
          <w:bCs/>
          <w:iCs/>
          <w:szCs w:val="28"/>
        </w:rPr>
        <w:t>Travis Keisig, MLA Last Mountain-Touchwood, Marshall Service</w:t>
      </w:r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5817546" w:rsidR="00014EA5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– April 15, 2024 Meeting Minutes</w:t>
      </w:r>
    </w:p>
    <w:p w14:paraId="327CE708" w14:textId="40A9E414" w:rsidR="00971963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– April 16, 2024 AGM</w:t>
      </w:r>
    </w:p>
    <w:p w14:paraId="509FA2EA" w14:textId="30B64222" w:rsidR="00971963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Fire Department – September 5, 2024 Meeting Minutes</w:t>
      </w:r>
    </w:p>
    <w:p w14:paraId="5B13E479" w14:textId="29D6040C" w:rsidR="00971963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Strengthening Front-Line Policing &amp; Recruitment Efforts</w:t>
      </w:r>
    </w:p>
    <w:p w14:paraId="48103461" w14:textId="77777777" w:rsidR="00971963" w:rsidRPr="00971963" w:rsidRDefault="00971963" w:rsidP="00971963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7F749E0D" w14:textId="77E674AD" w:rsidR="00396FC6" w:rsidRDefault="00396FC6" w:rsidP="00396FC6">
      <w:pPr>
        <w:rPr>
          <w:bCs/>
          <w:szCs w:val="28"/>
        </w:rPr>
      </w:pPr>
    </w:p>
    <w:p w14:paraId="5F16F819" w14:textId="0F33015F" w:rsidR="00396FC6" w:rsidRDefault="00396FC6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Health Centre Cleaner, Wage Increase</w:t>
      </w:r>
    </w:p>
    <w:p w14:paraId="32C852FC" w14:textId="6EABECB9" w:rsidR="00396FC6" w:rsidRDefault="00396FC6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Carroll Crescent, Meridian Maintenance</w:t>
      </w:r>
    </w:p>
    <w:p w14:paraId="54A56A65" w14:textId="3881AA68" w:rsidR="00396FC6" w:rsidRDefault="00396FC6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Stars Donation</w:t>
      </w:r>
    </w:p>
    <w:p w14:paraId="61731BF7" w14:textId="5D7EBEC8" w:rsidR="00396FC6" w:rsidRDefault="00396FC6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Canada Community-Building Fund GR (Previously Gas Tax Funding) 2024-24 to 2028-29</w:t>
      </w:r>
    </w:p>
    <w:p w14:paraId="6269F664" w14:textId="2C5446EB" w:rsidR="00860769" w:rsidRPr="00396FC6" w:rsidRDefault="0086076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Residential New Builds Policy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2024-09-06T19:16:00Z</cp:lastPrinted>
  <dcterms:created xsi:type="dcterms:W3CDTF">2024-09-06T18:57:00Z</dcterms:created>
  <dcterms:modified xsi:type="dcterms:W3CDTF">2024-09-10T20:53:00Z</dcterms:modified>
</cp:coreProperties>
</file>